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5" w:rsidRDefault="008F34F5" w:rsidP="008F34F5">
      <w:pPr>
        <w:autoSpaceDE w:val="0"/>
        <w:autoSpaceDN w:val="0"/>
        <w:adjustRightInd w:val="0"/>
        <w:spacing w:after="0" w:line="240" w:lineRule="auto"/>
        <w:jc w:val="right"/>
        <w:rPr>
          <w:rFonts w:ascii="Rockwell-Bold" w:hAnsi="Rockwell-Bold" w:cs="Rockwell-Bold"/>
          <w:b/>
          <w:bCs/>
          <w:color w:val="000000"/>
          <w:sz w:val="28"/>
          <w:szCs w:val="28"/>
        </w:rPr>
      </w:pPr>
      <w:r>
        <w:rPr>
          <w:rFonts w:ascii="Rockwell-Bold" w:hAnsi="Rockwell-Bold" w:cs="Rockwell-Bold"/>
          <w:b/>
          <w:bCs/>
          <w:noProof/>
          <w:color w:val="000000"/>
          <w:sz w:val="28"/>
          <w:szCs w:val="28"/>
          <w:lang w:eastAsia="en-GB"/>
        </w:rPr>
        <w:drawing>
          <wp:anchor distT="0" distB="0" distL="114300" distR="114300" simplePos="0" relativeHeight="251659264" behindDoc="0" locked="0" layoutInCell="1" allowOverlap="1" wp14:anchorId="0894F583" wp14:editId="559B650D">
            <wp:simplePos x="0" y="0"/>
            <wp:positionH relativeFrom="column">
              <wp:posOffset>161290</wp:posOffset>
            </wp:positionH>
            <wp:positionV relativeFrom="paragraph">
              <wp:posOffset>-104140</wp:posOffset>
            </wp:positionV>
            <wp:extent cx="1045845" cy="10350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A ju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845" cy="1035050"/>
                    </a:xfrm>
                    <a:prstGeom prst="rect">
                      <a:avLst/>
                    </a:prstGeom>
                  </pic:spPr>
                </pic:pic>
              </a:graphicData>
            </a:graphic>
            <wp14:sizeRelH relativeFrom="page">
              <wp14:pctWidth>0</wp14:pctWidth>
            </wp14:sizeRelH>
            <wp14:sizeRelV relativeFrom="page">
              <wp14:pctHeight>0</wp14:pctHeight>
            </wp14:sizeRelV>
          </wp:anchor>
        </w:drawing>
      </w:r>
      <w:r>
        <w:rPr>
          <w:rFonts w:ascii="Rockwell-Bold" w:hAnsi="Rockwell-Bold" w:cs="Rockwell-Bold"/>
          <w:b/>
          <w:bCs/>
          <w:color w:val="000000"/>
          <w:sz w:val="28"/>
          <w:szCs w:val="28"/>
        </w:rPr>
        <w:t>BRITISH WHEELCHAIR ARCHERY ASSOCIATION</w:t>
      </w:r>
    </w:p>
    <w:p w:rsidR="008F34F5" w:rsidRPr="00111EA1" w:rsidRDefault="008F34F5" w:rsidP="008F34F5">
      <w:pPr>
        <w:autoSpaceDE w:val="0"/>
        <w:autoSpaceDN w:val="0"/>
        <w:adjustRightInd w:val="0"/>
        <w:spacing w:after="0" w:line="240" w:lineRule="auto"/>
        <w:jc w:val="right"/>
        <w:rPr>
          <w:rFonts w:ascii="Rockwell-BoldItalic" w:hAnsi="Rockwell-BoldItalic" w:cs="Rockwell-BoldItalic"/>
          <w:b/>
          <w:bCs/>
          <w:iCs/>
          <w:color w:val="000000"/>
          <w:sz w:val="28"/>
          <w:szCs w:val="28"/>
        </w:rPr>
      </w:pPr>
      <w:r>
        <w:rPr>
          <w:rFonts w:ascii="Rockwell-BoldItalic" w:hAnsi="Rockwell-BoldItalic" w:cs="Rockwell-BoldItalic"/>
          <w:b/>
          <w:bCs/>
          <w:iCs/>
          <w:color w:val="000000"/>
          <w:sz w:val="28"/>
          <w:szCs w:val="28"/>
        </w:rPr>
        <w:t xml:space="preserve">BWAA National Championships </w:t>
      </w:r>
    </w:p>
    <w:p w:rsidR="008F34F5" w:rsidRDefault="008F34F5" w:rsidP="008F34F5">
      <w:pPr>
        <w:autoSpaceDE w:val="0"/>
        <w:autoSpaceDN w:val="0"/>
        <w:adjustRightInd w:val="0"/>
        <w:spacing w:after="0" w:line="240" w:lineRule="auto"/>
        <w:jc w:val="right"/>
        <w:rPr>
          <w:rFonts w:ascii="Rockwell-BoldItalic" w:hAnsi="Rockwell-BoldItalic" w:cs="Rockwell-BoldItalic"/>
          <w:b/>
          <w:bCs/>
          <w:iCs/>
          <w:color w:val="000000"/>
          <w:sz w:val="28"/>
          <w:szCs w:val="28"/>
        </w:rPr>
      </w:pPr>
      <w:r>
        <w:rPr>
          <w:rFonts w:ascii="Rockwell-BoldItalic" w:hAnsi="Rockwell-BoldItalic" w:cs="Rockwell-BoldItalic"/>
          <w:b/>
          <w:bCs/>
          <w:iCs/>
          <w:color w:val="000000"/>
          <w:sz w:val="28"/>
          <w:szCs w:val="28"/>
        </w:rPr>
        <w:t>Stoke Mandeville</w:t>
      </w:r>
      <w:r w:rsidRPr="00111EA1">
        <w:rPr>
          <w:rFonts w:ascii="Rockwell-BoldItalic" w:hAnsi="Rockwell-BoldItalic" w:cs="Rockwell-BoldItalic"/>
          <w:b/>
          <w:bCs/>
          <w:iCs/>
          <w:color w:val="000000"/>
          <w:sz w:val="28"/>
          <w:szCs w:val="28"/>
        </w:rPr>
        <w:t xml:space="preserve"> </w:t>
      </w:r>
      <w:r>
        <w:rPr>
          <w:rFonts w:ascii="Rockwell-BoldItalic" w:hAnsi="Rockwell-BoldItalic" w:cs="Rockwell-BoldItalic"/>
          <w:b/>
          <w:bCs/>
          <w:iCs/>
          <w:color w:val="000000"/>
          <w:sz w:val="28"/>
          <w:szCs w:val="28"/>
        </w:rPr>
        <w:t>Stadium Aylesbury HP21 9PP</w:t>
      </w:r>
    </w:p>
    <w:p w:rsidR="008F34F5" w:rsidRDefault="008F31E9" w:rsidP="008F34F5">
      <w:pPr>
        <w:autoSpaceDE w:val="0"/>
        <w:autoSpaceDN w:val="0"/>
        <w:adjustRightInd w:val="0"/>
        <w:spacing w:after="0" w:line="240" w:lineRule="auto"/>
        <w:jc w:val="right"/>
        <w:rPr>
          <w:rFonts w:ascii="Rockwell-BoldItalic" w:hAnsi="Rockwell-BoldItalic" w:cs="Rockwell-BoldItalic"/>
          <w:b/>
          <w:bCs/>
          <w:iCs/>
          <w:color w:val="000000"/>
          <w:sz w:val="28"/>
          <w:szCs w:val="28"/>
        </w:rPr>
      </w:pPr>
      <w:r>
        <w:rPr>
          <w:rFonts w:ascii="Rockwell-BoldItalic" w:hAnsi="Rockwell-BoldItalic" w:cs="Rockwell-BoldItalic"/>
          <w:b/>
          <w:bCs/>
          <w:iCs/>
          <w:color w:val="000000"/>
          <w:sz w:val="28"/>
          <w:szCs w:val="28"/>
        </w:rPr>
        <w:t>14</w:t>
      </w:r>
      <w:r w:rsidR="008F34F5" w:rsidRPr="00815FD6">
        <w:rPr>
          <w:rFonts w:ascii="Rockwell-BoldItalic" w:hAnsi="Rockwell-BoldItalic" w:cs="Rockwell-BoldItalic"/>
          <w:b/>
          <w:bCs/>
          <w:iCs/>
          <w:color w:val="000000"/>
          <w:sz w:val="28"/>
          <w:szCs w:val="28"/>
          <w:vertAlign w:val="superscript"/>
        </w:rPr>
        <w:t>th</w:t>
      </w:r>
      <w:r>
        <w:rPr>
          <w:rFonts w:ascii="Rockwell-BoldItalic" w:hAnsi="Rockwell-BoldItalic" w:cs="Rockwell-BoldItalic"/>
          <w:b/>
          <w:bCs/>
          <w:iCs/>
          <w:color w:val="000000"/>
          <w:sz w:val="28"/>
          <w:szCs w:val="28"/>
        </w:rPr>
        <w:t xml:space="preserve"> to 16</w:t>
      </w:r>
      <w:r w:rsidR="008F34F5" w:rsidRPr="009B7E51">
        <w:rPr>
          <w:rFonts w:ascii="Rockwell-BoldItalic" w:hAnsi="Rockwell-BoldItalic" w:cs="Rockwell-BoldItalic"/>
          <w:b/>
          <w:bCs/>
          <w:iCs/>
          <w:color w:val="000000"/>
          <w:sz w:val="28"/>
          <w:szCs w:val="28"/>
          <w:vertAlign w:val="superscript"/>
        </w:rPr>
        <w:t>th</w:t>
      </w:r>
      <w:r w:rsidR="008F34F5">
        <w:rPr>
          <w:rFonts w:ascii="Rockwell-BoldItalic" w:hAnsi="Rockwell-BoldItalic" w:cs="Rockwell-BoldItalic"/>
          <w:b/>
          <w:bCs/>
          <w:iCs/>
          <w:color w:val="000000"/>
          <w:sz w:val="28"/>
          <w:szCs w:val="28"/>
        </w:rPr>
        <w:t xml:space="preserve"> June</w:t>
      </w:r>
      <w:r w:rsidR="008F34F5" w:rsidRPr="00111EA1">
        <w:rPr>
          <w:rFonts w:ascii="Rockwell-BoldItalic" w:hAnsi="Rockwell-BoldItalic" w:cs="Rockwell-BoldItalic"/>
          <w:b/>
          <w:bCs/>
          <w:iCs/>
          <w:color w:val="000000"/>
          <w:sz w:val="28"/>
          <w:szCs w:val="28"/>
        </w:rPr>
        <w:t xml:space="preserve"> 201</w:t>
      </w:r>
      <w:r>
        <w:rPr>
          <w:rFonts w:ascii="Rockwell-BoldItalic" w:hAnsi="Rockwell-BoldItalic" w:cs="Rockwell-BoldItalic"/>
          <w:b/>
          <w:bCs/>
          <w:iCs/>
          <w:color w:val="000000"/>
          <w:sz w:val="28"/>
          <w:szCs w:val="28"/>
        </w:rPr>
        <w:t>9</w:t>
      </w:r>
    </w:p>
    <w:p w:rsidR="008F34F5" w:rsidRDefault="008F34F5" w:rsidP="008F34F5">
      <w:pPr>
        <w:autoSpaceDE w:val="0"/>
        <w:autoSpaceDN w:val="0"/>
        <w:adjustRightInd w:val="0"/>
        <w:spacing w:after="0" w:line="240" w:lineRule="auto"/>
        <w:rPr>
          <w:rFonts w:ascii="Arial-Black" w:hAnsi="Arial-Black" w:cs="Arial-Black"/>
          <w:color w:val="000000"/>
          <w:sz w:val="28"/>
          <w:szCs w:val="28"/>
        </w:rPr>
      </w:pPr>
    </w:p>
    <w:p w:rsidR="008F34F5" w:rsidRDefault="008F34F5" w:rsidP="008F34F5">
      <w:pPr>
        <w:autoSpaceDE w:val="0"/>
        <w:autoSpaceDN w:val="0"/>
        <w:adjustRightInd w:val="0"/>
        <w:spacing w:after="0" w:line="240" w:lineRule="auto"/>
        <w:rPr>
          <w:rFonts w:ascii="Arial-Black" w:hAnsi="Arial-Black" w:cs="Arial-Black"/>
          <w:color w:val="000000"/>
          <w:sz w:val="28"/>
          <w:szCs w:val="28"/>
        </w:rPr>
      </w:pPr>
    </w:p>
    <w:p w:rsidR="008F34F5" w:rsidRPr="00EB229C" w:rsidRDefault="008F34F5" w:rsidP="008F34F5">
      <w:pPr>
        <w:autoSpaceDE w:val="0"/>
        <w:autoSpaceDN w:val="0"/>
        <w:adjustRightInd w:val="0"/>
        <w:spacing w:after="0" w:line="240" w:lineRule="auto"/>
        <w:ind w:left="1440" w:hanging="1440"/>
        <w:rPr>
          <w:rFonts w:cs="Arial-Black"/>
          <w:color w:val="000000"/>
          <w:sz w:val="24"/>
          <w:szCs w:val="24"/>
        </w:rPr>
      </w:pPr>
      <w:r w:rsidRPr="00EB229C">
        <w:rPr>
          <w:rFonts w:cs="Arial-Black"/>
          <w:b/>
          <w:color w:val="000000"/>
          <w:sz w:val="24"/>
          <w:szCs w:val="24"/>
        </w:rPr>
        <w:t>Organisers:</w:t>
      </w:r>
      <w:r w:rsidRPr="00EB229C">
        <w:rPr>
          <w:rFonts w:cs="Arial-Black"/>
          <w:color w:val="000000"/>
          <w:sz w:val="24"/>
          <w:szCs w:val="24"/>
        </w:rPr>
        <w:t xml:space="preserve"> </w:t>
      </w:r>
      <w:r w:rsidRPr="00EB229C">
        <w:rPr>
          <w:rFonts w:cs="Arial-Black"/>
          <w:color w:val="000000"/>
          <w:sz w:val="24"/>
          <w:szCs w:val="24"/>
        </w:rPr>
        <w:tab/>
        <w:t xml:space="preserve">The British Wheelchair Archery Club.  </w:t>
      </w:r>
    </w:p>
    <w:p w:rsidR="00E36900" w:rsidRDefault="00E36900"/>
    <w:tbl>
      <w:tblPr>
        <w:tblStyle w:val="TableGrid"/>
        <w:tblW w:w="0" w:type="auto"/>
        <w:tblLook w:val="04A0" w:firstRow="1" w:lastRow="0" w:firstColumn="1" w:lastColumn="0" w:noHBand="0" w:noVBand="1"/>
      </w:tblPr>
      <w:tblGrid>
        <w:gridCol w:w="5328"/>
        <w:gridCol w:w="5220"/>
      </w:tblGrid>
      <w:tr w:rsidR="008F34F5" w:rsidTr="008F34F5">
        <w:tc>
          <w:tcPr>
            <w:tcW w:w="5328" w:type="dxa"/>
          </w:tcPr>
          <w:p w:rsidR="008F34F5" w:rsidRPr="008F34F5" w:rsidRDefault="008F34F5" w:rsidP="008F34F5">
            <w:pPr>
              <w:autoSpaceDE w:val="0"/>
              <w:autoSpaceDN w:val="0"/>
              <w:adjustRightInd w:val="0"/>
              <w:rPr>
                <w:rFonts w:cs="Arial-Black"/>
                <w:b/>
                <w:color w:val="000000"/>
                <w:sz w:val="24"/>
                <w:szCs w:val="24"/>
              </w:rPr>
            </w:pPr>
            <w:r w:rsidRPr="008F34F5">
              <w:rPr>
                <w:rFonts w:cs="Arial-Black"/>
                <w:b/>
                <w:color w:val="000000"/>
                <w:sz w:val="24"/>
                <w:szCs w:val="24"/>
              </w:rPr>
              <w:t xml:space="preserve">WORLD RECORD STATUS </w:t>
            </w:r>
          </w:p>
          <w:p w:rsidR="008F34F5" w:rsidRPr="008F34F5" w:rsidRDefault="008F34F5" w:rsidP="008F34F5">
            <w:pPr>
              <w:autoSpaceDE w:val="0"/>
              <w:autoSpaceDN w:val="0"/>
              <w:adjustRightInd w:val="0"/>
              <w:rPr>
                <w:rFonts w:cs="Arial-Black"/>
                <w:color w:val="000000"/>
                <w:sz w:val="24"/>
                <w:szCs w:val="24"/>
              </w:rPr>
            </w:pPr>
            <w:r w:rsidRPr="008F34F5">
              <w:rPr>
                <w:rFonts w:cs="Arial-Black"/>
                <w:color w:val="000000"/>
                <w:sz w:val="24"/>
                <w:szCs w:val="24"/>
              </w:rPr>
              <w:t>Recurve 70m WA720 + Olympic Round</w:t>
            </w:r>
          </w:p>
          <w:p w:rsidR="008F34F5" w:rsidRPr="008F34F5" w:rsidRDefault="008F34F5" w:rsidP="008F34F5">
            <w:pPr>
              <w:autoSpaceDE w:val="0"/>
              <w:autoSpaceDN w:val="0"/>
              <w:adjustRightInd w:val="0"/>
              <w:rPr>
                <w:rFonts w:cs="Arial-Black"/>
                <w:color w:val="000000"/>
                <w:sz w:val="24"/>
                <w:szCs w:val="24"/>
              </w:rPr>
            </w:pPr>
            <w:r w:rsidRPr="008F34F5">
              <w:rPr>
                <w:rFonts w:cs="Arial-Black"/>
                <w:color w:val="000000"/>
                <w:sz w:val="24"/>
                <w:szCs w:val="24"/>
              </w:rPr>
              <w:t>Compound 50m WA720 + Compound Match Round</w:t>
            </w:r>
          </w:p>
          <w:p w:rsidR="008F34F5" w:rsidRDefault="008F34F5" w:rsidP="008F34F5">
            <w:pPr>
              <w:autoSpaceDE w:val="0"/>
              <w:autoSpaceDN w:val="0"/>
              <w:adjustRightInd w:val="0"/>
              <w:rPr>
                <w:rFonts w:cs="Arial-Black"/>
                <w:color w:val="000000"/>
                <w:sz w:val="24"/>
                <w:szCs w:val="24"/>
              </w:rPr>
            </w:pPr>
            <w:r w:rsidRPr="008F34F5">
              <w:rPr>
                <w:rFonts w:cs="Arial-Black"/>
                <w:color w:val="000000"/>
                <w:sz w:val="24"/>
                <w:szCs w:val="24"/>
              </w:rPr>
              <w:t>VI 30m Round</w:t>
            </w:r>
            <w:r>
              <w:rPr>
                <w:rFonts w:cs="Arial-Black"/>
                <w:color w:val="000000"/>
                <w:sz w:val="24"/>
                <w:szCs w:val="24"/>
              </w:rPr>
              <w:t xml:space="preserve"> (Sat Only) </w:t>
            </w:r>
          </w:p>
          <w:p w:rsidR="0047147F" w:rsidRDefault="0047147F" w:rsidP="008F34F5">
            <w:pPr>
              <w:autoSpaceDE w:val="0"/>
              <w:autoSpaceDN w:val="0"/>
              <w:adjustRightInd w:val="0"/>
              <w:rPr>
                <w:rFonts w:cs="Arial-Black"/>
                <w:b/>
                <w:color w:val="000000"/>
                <w:sz w:val="24"/>
                <w:szCs w:val="24"/>
              </w:rPr>
            </w:pPr>
          </w:p>
          <w:p w:rsidR="008F34F5" w:rsidRPr="008F34F5" w:rsidRDefault="008F34F5" w:rsidP="008F34F5">
            <w:pPr>
              <w:autoSpaceDE w:val="0"/>
              <w:autoSpaceDN w:val="0"/>
              <w:adjustRightInd w:val="0"/>
              <w:rPr>
                <w:rFonts w:cs="Arial-Black"/>
                <w:b/>
                <w:color w:val="000000"/>
                <w:sz w:val="24"/>
                <w:szCs w:val="24"/>
              </w:rPr>
            </w:pPr>
            <w:r w:rsidRPr="008F34F5">
              <w:rPr>
                <w:rFonts w:cs="Arial-Black"/>
                <w:b/>
                <w:color w:val="000000"/>
                <w:sz w:val="24"/>
                <w:szCs w:val="24"/>
              </w:rPr>
              <w:t>NON RECORD STATUS</w:t>
            </w:r>
          </w:p>
          <w:p w:rsidR="008F34F5" w:rsidRPr="008F34F5" w:rsidRDefault="008F34F5" w:rsidP="008F34F5">
            <w:pPr>
              <w:autoSpaceDE w:val="0"/>
              <w:autoSpaceDN w:val="0"/>
              <w:adjustRightInd w:val="0"/>
              <w:rPr>
                <w:rFonts w:cs="Arial-Black"/>
                <w:color w:val="000000"/>
                <w:sz w:val="24"/>
                <w:szCs w:val="24"/>
              </w:rPr>
            </w:pPr>
            <w:r w:rsidRPr="008F34F5">
              <w:rPr>
                <w:rFonts w:cs="Arial-Black"/>
                <w:color w:val="000000"/>
                <w:sz w:val="24"/>
                <w:szCs w:val="24"/>
              </w:rPr>
              <w:t>Short metric</w:t>
            </w:r>
            <w:r w:rsidR="0047147F">
              <w:rPr>
                <w:rFonts w:cs="Arial-Black"/>
                <w:color w:val="000000"/>
                <w:sz w:val="24"/>
                <w:szCs w:val="24"/>
              </w:rPr>
              <w:t>(s)</w:t>
            </w:r>
            <w:r w:rsidRPr="008F34F5">
              <w:rPr>
                <w:rFonts w:cs="Arial-Black"/>
                <w:color w:val="000000"/>
                <w:sz w:val="24"/>
                <w:szCs w:val="24"/>
              </w:rPr>
              <w:t xml:space="preserve"> (Sat Only)</w:t>
            </w:r>
          </w:p>
          <w:p w:rsidR="008F34F5" w:rsidRPr="008F34F5" w:rsidRDefault="008F34F5">
            <w:pPr>
              <w:rPr>
                <w:sz w:val="24"/>
                <w:szCs w:val="24"/>
              </w:rPr>
            </w:pPr>
          </w:p>
        </w:tc>
        <w:tc>
          <w:tcPr>
            <w:tcW w:w="5220" w:type="dxa"/>
          </w:tcPr>
          <w:p w:rsidR="00E44243" w:rsidRDefault="008F34F5" w:rsidP="008F34F5">
            <w:pPr>
              <w:autoSpaceDE w:val="0"/>
              <w:autoSpaceDN w:val="0"/>
              <w:adjustRightInd w:val="0"/>
              <w:rPr>
                <w:rFonts w:cs="TimesNewRomanPSMT"/>
                <w:b/>
                <w:color w:val="000000"/>
                <w:sz w:val="24"/>
                <w:szCs w:val="24"/>
              </w:rPr>
            </w:pPr>
            <w:r w:rsidRPr="00EB229C">
              <w:rPr>
                <w:rFonts w:cs="TimesNewRomanPSMT"/>
                <w:b/>
                <w:color w:val="000000"/>
                <w:sz w:val="24"/>
                <w:szCs w:val="24"/>
              </w:rPr>
              <w:t>COMPETITION CLASSES</w:t>
            </w:r>
          </w:p>
          <w:p w:rsidR="008F34F5" w:rsidRDefault="008F34F5" w:rsidP="008F34F5">
            <w:pPr>
              <w:autoSpaceDE w:val="0"/>
              <w:autoSpaceDN w:val="0"/>
              <w:adjustRightInd w:val="0"/>
              <w:rPr>
                <w:rFonts w:cs="TimesNewRomanPSMT"/>
                <w:color w:val="000000"/>
                <w:sz w:val="24"/>
                <w:szCs w:val="24"/>
              </w:rPr>
            </w:pPr>
            <w:r w:rsidRPr="00EB229C">
              <w:rPr>
                <w:rFonts w:cs="TimesNewRomanPSMT"/>
                <w:color w:val="000000"/>
                <w:sz w:val="24"/>
                <w:szCs w:val="24"/>
              </w:rPr>
              <w:tab/>
            </w:r>
            <w:r>
              <w:rPr>
                <w:rFonts w:cs="TimesNewRomanPSMT"/>
                <w:color w:val="000000"/>
                <w:sz w:val="24"/>
                <w:szCs w:val="24"/>
              </w:rPr>
              <w:tab/>
            </w:r>
          </w:p>
          <w:p w:rsidR="008F34F5" w:rsidRPr="00EB229C" w:rsidRDefault="008F34F5" w:rsidP="008F34F5">
            <w:pPr>
              <w:autoSpaceDE w:val="0"/>
              <w:autoSpaceDN w:val="0"/>
              <w:adjustRightInd w:val="0"/>
              <w:rPr>
                <w:rFonts w:cs="TimesNewRomanPSMT"/>
                <w:color w:val="000000"/>
                <w:sz w:val="24"/>
                <w:szCs w:val="24"/>
              </w:rPr>
            </w:pPr>
            <w:r w:rsidRPr="00EB229C">
              <w:rPr>
                <w:rFonts w:cs="TimesNewRomanPSMT"/>
                <w:color w:val="000000"/>
                <w:sz w:val="24"/>
                <w:szCs w:val="24"/>
              </w:rPr>
              <w:t>Open Recurve – Men and Women</w:t>
            </w:r>
          </w:p>
          <w:p w:rsidR="008F34F5" w:rsidRDefault="008F34F5" w:rsidP="008F34F5">
            <w:pPr>
              <w:autoSpaceDE w:val="0"/>
              <w:autoSpaceDN w:val="0"/>
              <w:adjustRightInd w:val="0"/>
              <w:rPr>
                <w:rFonts w:cs="TimesNewRomanPSMT"/>
                <w:color w:val="000000"/>
                <w:sz w:val="24"/>
                <w:szCs w:val="24"/>
              </w:rPr>
            </w:pPr>
            <w:r w:rsidRPr="00EB229C">
              <w:rPr>
                <w:rFonts w:cs="TimesNewRomanPSMT"/>
                <w:color w:val="000000"/>
                <w:sz w:val="24"/>
                <w:szCs w:val="24"/>
              </w:rPr>
              <w:t>Open Compound – Men and Women</w:t>
            </w:r>
          </w:p>
          <w:p w:rsidR="008F34F5" w:rsidRPr="00EB229C" w:rsidRDefault="008F34F5" w:rsidP="008F34F5">
            <w:pPr>
              <w:autoSpaceDE w:val="0"/>
              <w:autoSpaceDN w:val="0"/>
              <w:adjustRightInd w:val="0"/>
              <w:rPr>
                <w:rFonts w:cs="TimesNewRomanPSMT"/>
                <w:color w:val="000000"/>
                <w:sz w:val="24"/>
                <w:szCs w:val="24"/>
              </w:rPr>
            </w:pPr>
            <w:r>
              <w:rPr>
                <w:rFonts w:cs="TimesNewRomanPSMT"/>
                <w:color w:val="000000"/>
                <w:sz w:val="24"/>
                <w:szCs w:val="24"/>
              </w:rPr>
              <w:t>VI B1 &amp; B2/3 (Combined if insufficient entries)</w:t>
            </w:r>
          </w:p>
          <w:p w:rsidR="008F34F5" w:rsidRDefault="008F34F5"/>
          <w:p w:rsidR="00E44243" w:rsidRPr="00E44243" w:rsidRDefault="00E44243">
            <w:pPr>
              <w:rPr>
                <w:b/>
                <w:sz w:val="24"/>
                <w:szCs w:val="24"/>
              </w:rPr>
            </w:pPr>
            <w:r w:rsidRPr="00E44243">
              <w:rPr>
                <w:b/>
                <w:sz w:val="24"/>
                <w:szCs w:val="24"/>
              </w:rPr>
              <w:t>Please read the entry notes.</w:t>
            </w:r>
          </w:p>
        </w:tc>
      </w:tr>
    </w:tbl>
    <w:p w:rsidR="008F34F5" w:rsidRDefault="008F34F5"/>
    <w:p w:rsidR="001119E8" w:rsidRPr="00EC1A94" w:rsidRDefault="001119E8" w:rsidP="001119E8">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The cost for tournament entry is £25 for head to head ro</w:t>
      </w:r>
      <w:r>
        <w:rPr>
          <w:rFonts w:cs="TimesNewRomanPSMT"/>
          <w:color w:val="000000"/>
          <w:sz w:val="24"/>
          <w:szCs w:val="24"/>
        </w:rPr>
        <w:t xml:space="preserve">unds, £15 for single day rounds and </w:t>
      </w:r>
      <w:r w:rsidR="0069688D">
        <w:rPr>
          <w:rFonts w:cs="TimesNewRomanPSMT"/>
          <w:color w:val="000000"/>
          <w:sz w:val="24"/>
          <w:szCs w:val="24"/>
        </w:rPr>
        <w:t xml:space="preserve">the closing date for entry is </w:t>
      </w:r>
      <w:r w:rsidR="00BB1386">
        <w:rPr>
          <w:rFonts w:cs="TimesNewRomanPSMT"/>
          <w:b/>
          <w:color w:val="000000"/>
          <w:sz w:val="24"/>
          <w:szCs w:val="24"/>
        </w:rPr>
        <w:t>19</w:t>
      </w:r>
      <w:r w:rsidR="00EC1A94" w:rsidRPr="00EC1A94">
        <w:rPr>
          <w:rFonts w:cs="TimesNewRomanPSMT"/>
          <w:b/>
          <w:color w:val="000000"/>
          <w:sz w:val="24"/>
          <w:szCs w:val="24"/>
          <w:vertAlign w:val="superscript"/>
        </w:rPr>
        <w:t>th</w:t>
      </w:r>
      <w:r w:rsidR="00E421AF">
        <w:rPr>
          <w:rFonts w:cs="TimesNewRomanPSMT"/>
          <w:b/>
          <w:color w:val="000000"/>
          <w:sz w:val="24"/>
          <w:szCs w:val="24"/>
        </w:rPr>
        <w:t xml:space="preserve"> May 2019</w:t>
      </w:r>
      <w:r w:rsidR="0069688D" w:rsidRPr="00390F96">
        <w:rPr>
          <w:rFonts w:cs="TimesNewRomanPSMT"/>
          <w:b/>
          <w:color w:val="000000"/>
          <w:sz w:val="24"/>
          <w:szCs w:val="24"/>
        </w:rPr>
        <w:t>.</w:t>
      </w:r>
      <w:r w:rsidR="00EC1A94">
        <w:rPr>
          <w:rFonts w:cs="TimesNewRomanPSMT"/>
          <w:b/>
          <w:color w:val="000000"/>
          <w:sz w:val="24"/>
          <w:szCs w:val="24"/>
        </w:rPr>
        <w:t xml:space="preserve">  </w:t>
      </w:r>
      <w:r w:rsidR="00EC1A94">
        <w:rPr>
          <w:rFonts w:cs="TimesNewRomanPSMT"/>
          <w:color w:val="000000"/>
          <w:sz w:val="24"/>
          <w:szCs w:val="24"/>
        </w:rPr>
        <w:t>Any archers on a waiting list will be notified after this date.  Late entrants will be accepted</w:t>
      </w:r>
      <w:r w:rsidR="00695454">
        <w:rPr>
          <w:rFonts w:cs="TimesNewRomanPSMT"/>
          <w:color w:val="000000"/>
          <w:sz w:val="24"/>
          <w:szCs w:val="24"/>
        </w:rPr>
        <w:t xml:space="preserve"> if there is space</w:t>
      </w:r>
      <w:r w:rsidR="00EC1A94">
        <w:rPr>
          <w:rFonts w:cs="TimesNewRomanPSMT"/>
          <w:color w:val="000000"/>
          <w:sz w:val="24"/>
          <w:szCs w:val="24"/>
        </w:rPr>
        <w:t>, but without accommodation or meals.</w:t>
      </w:r>
    </w:p>
    <w:p w:rsidR="00084792" w:rsidRDefault="00084792" w:rsidP="00084792">
      <w:pPr>
        <w:spacing w:after="0"/>
        <w:rPr>
          <w:b/>
          <w:sz w:val="24"/>
          <w:szCs w:val="24"/>
        </w:rPr>
      </w:pPr>
    </w:p>
    <w:p w:rsidR="008F34F5" w:rsidRDefault="008F34F5">
      <w:pPr>
        <w:rPr>
          <w:sz w:val="24"/>
          <w:szCs w:val="24"/>
        </w:rPr>
      </w:pPr>
      <w:r w:rsidRPr="008F34F5">
        <w:rPr>
          <w:b/>
          <w:sz w:val="24"/>
          <w:szCs w:val="24"/>
        </w:rPr>
        <w:t>Judging team:</w:t>
      </w:r>
      <w:r w:rsidRPr="008F34F5">
        <w:rPr>
          <w:sz w:val="24"/>
          <w:szCs w:val="24"/>
        </w:rPr>
        <w:tab/>
        <w:t>Gill Millward</w:t>
      </w:r>
      <w:r w:rsidRPr="008F34F5">
        <w:rPr>
          <w:sz w:val="24"/>
          <w:szCs w:val="24"/>
        </w:rPr>
        <w:tab/>
        <w:t>Gary Bellamy</w:t>
      </w:r>
      <w:r w:rsidRPr="008F34F5">
        <w:rPr>
          <w:sz w:val="24"/>
          <w:szCs w:val="24"/>
        </w:rPr>
        <w:tab/>
        <w:t>Debbie Horne</w:t>
      </w:r>
    </w:p>
    <w:p w:rsidR="00FD6968" w:rsidRDefault="008F34F5" w:rsidP="0069688D">
      <w:pPr>
        <w:autoSpaceDE w:val="0"/>
        <w:autoSpaceDN w:val="0"/>
        <w:adjustRightInd w:val="0"/>
        <w:spacing w:after="0" w:line="240" w:lineRule="auto"/>
        <w:rPr>
          <w:sz w:val="24"/>
          <w:szCs w:val="24"/>
        </w:rPr>
      </w:pPr>
      <w:r w:rsidRPr="00EB229C">
        <w:rPr>
          <w:rFonts w:cs="TimesNewRomanPS-BoldMT"/>
          <w:b/>
          <w:bCs/>
          <w:color w:val="000000"/>
          <w:sz w:val="24"/>
          <w:szCs w:val="24"/>
        </w:rPr>
        <w:t xml:space="preserve">Competition rules: </w:t>
      </w:r>
      <w:r>
        <w:rPr>
          <w:rFonts w:cs="TimesNewRomanPSMT"/>
          <w:color w:val="000000"/>
          <w:sz w:val="24"/>
          <w:szCs w:val="24"/>
        </w:rPr>
        <w:tab/>
      </w:r>
      <w:r w:rsidRPr="00EB229C">
        <w:rPr>
          <w:rFonts w:cs="TimesNewRomanPSMT"/>
          <w:color w:val="000000"/>
          <w:sz w:val="24"/>
          <w:szCs w:val="24"/>
        </w:rPr>
        <w:t>WA Rules</w:t>
      </w:r>
      <w:r>
        <w:rPr>
          <w:rFonts w:cs="TimesNewRomanPSMT"/>
          <w:color w:val="000000"/>
          <w:sz w:val="24"/>
          <w:szCs w:val="24"/>
        </w:rPr>
        <w:t xml:space="preserve"> will apply along with d</w:t>
      </w:r>
      <w:r w:rsidRPr="00EB229C">
        <w:rPr>
          <w:rFonts w:cs="TimesNewRomanPSMT"/>
          <w:color w:val="000000"/>
          <w:sz w:val="24"/>
          <w:szCs w:val="24"/>
        </w:rPr>
        <w:t xml:space="preserve">ress code </w:t>
      </w:r>
      <w:r>
        <w:rPr>
          <w:rFonts w:cs="TimesNewRomanPSMT"/>
          <w:color w:val="000000"/>
          <w:sz w:val="24"/>
          <w:szCs w:val="24"/>
        </w:rPr>
        <w:t>307</w:t>
      </w:r>
      <w:r w:rsidRPr="00EB229C">
        <w:rPr>
          <w:rFonts w:cs="TimesNewRomanPSMT"/>
          <w:color w:val="000000"/>
          <w:sz w:val="24"/>
          <w:szCs w:val="24"/>
        </w:rPr>
        <w:t>.</w:t>
      </w:r>
      <w:r>
        <w:rPr>
          <w:rFonts w:cs="TimesNewRomanPSMT"/>
          <w:color w:val="000000"/>
          <w:sz w:val="24"/>
          <w:szCs w:val="24"/>
        </w:rPr>
        <w:t xml:space="preserve"> This event is liable for drug testing and competitors must comply if approached.  Parents signing the entry form agree to their child being tested.</w:t>
      </w:r>
      <w:r w:rsidRPr="00EB229C">
        <w:rPr>
          <w:rFonts w:cs="TimesNewRomanPSMT"/>
          <w:color w:val="000000"/>
          <w:sz w:val="24"/>
          <w:szCs w:val="24"/>
        </w:rPr>
        <w:tab/>
      </w:r>
      <w:r>
        <w:rPr>
          <w:sz w:val="24"/>
          <w:szCs w:val="24"/>
        </w:rPr>
        <w:t xml:space="preserve">Persons wishing to take photographs must register with the tournament organiser.  Competitors- please indicate on the entry form if you do </w:t>
      </w:r>
      <w:r w:rsidRPr="0069688D">
        <w:rPr>
          <w:b/>
          <w:sz w:val="24"/>
          <w:szCs w:val="24"/>
        </w:rPr>
        <w:t>NOT</w:t>
      </w:r>
      <w:r>
        <w:rPr>
          <w:sz w:val="24"/>
          <w:szCs w:val="24"/>
        </w:rPr>
        <w:t xml:space="preserve"> wish to be photographed.</w:t>
      </w:r>
      <w:r w:rsidR="00084792">
        <w:rPr>
          <w:sz w:val="24"/>
          <w:szCs w:val="24"/>
        </w:rPr>
        <w:t xml:space="preserve">  </w:t>
      </w:r>
      <w:r w:rsidR="00084792" w:rsidRPr="00084792">
        <w:rPr>
          <w:b/>
          <w:sz w:val="24"/>
          <w:szCs w:val="24"/>
        </w:rPr>
        <w:t>N</w:t>
      </w:r>
      <w:r w:rsidR="00FD6968" w:rsidRPr="00084792">
        <w:rPr>
          <w:b/>
          <w:sz w:val="24"/>
          <w:szCs w:val="24"/>
        </w:rPr>
        <w:t>o pets are allowed on site</w:t>
      </w:r>
      <w:r w:rsidR="00FD6968">
        <w:rPr>
          <w:sz w:val="24"/>
          <w:szCs w:val="24"/>
        </w:rPr>
        <w:t xml:space="preserve">.  </w:t>
      </w:r>
      <w:r w:rsidR="00BB1386">
        <w:rPr>
          <w:sz w:val="24"/>
          <w:szCs w:val="24"/>
        </w:rPr>
        <w:t xml:space="preserve"> Registered assistance dogs are permitted.</w:t>
      </w:r>
    </w:p>
    <w:p w:rsidR="0069688D" w:rsidRPr="0069688D" w:rsidRDefault="0069688D" w:rsidP="0069688D">
      <w:pPr>
        <w:autoSpaceDE w:val="0"/>
        <w:autoSpaceDN w:val="0"/>
        <w:adjustRightInd w:val="0"/>
        <w:spacing w:after="0" w:line="240" w:lineRule="auto"/>
        <w:rPr>
          <w:rFonts w:cs="TimesNewRomanPSMT"/>
          <w:color w:val="000000"/>
          <w:sz w:val="24"/>
          <w:szCs w:val="24"/>
        </w:rPr>
      </w:pPr>
    </w:p>
    <w:p w:rsidR="008F34F5" w:rsidRPr="00EB229C" w:rsidRDefault="008F34F5" w:rsidP="008F34F5">
      <w:pPr>
        <w:autoSpaceDE w:val="0"/>
        <w:autoSpaceDN w:val="0"/>
        <w:adjustRightInd w:val="0"/>
        <w:spacing w:after="0" w:line="240" w:lineRule="auto"/>
        <w:rPr>
          <w:rFonts w:cs="TimesNewRomanPSMT"/>
          <w:b/>
          <w:color w:val="000000"/>
          <w:sz w:val="24"/>
          <w:szCs w:val="24"/>
        </w:rPr>
      </w:pPr>
      <w:r w:rsidRPr="00EB229C">
        <w:rPr>
          <w:rFonts w:cs="TimesNewRomanPSMT"/>
          <w:b/>
          <w:color w:val="000000"/>
          <w:sz w:val="24"/>
          <w:szCs w:val="24"/>
        </w:rPr>
        <w:t>Provisional Schedule</w:t>
      </w:r>
    </w:p>
    <w:p w:rsidR="008F34F5" w:rsidRPr="00EB229C" w:rsidRDefault="008F34F5" w:rsidP="008F34F5">
      <w:pPr>
        <w:autoSpaceDE w:val="0"/>
        <w:autoSpaceDN w:val="0"/>
        <w:adjustRightInd w:val="0"/>
        <w:spacing w:after="0" w:line="240" w:lineRule="auto"/>
        <w:rPr>
          <w:rFonts w:cs="TimesNewRomanPSMT"/>
          <w:b/>
          <w:color w:val="000000"/>
          <w:sz w:val="24"/>
          <w:szCs w:val="24"/>
        </w:rPr>
      </w:pPr>
    </w:p>
    <w:p w:rsidR="008F34F5" w:rsidRPr="00EB229C" w:rsidRDefault="008F34F5" w:rsidP="008F34F5">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 xml:space="preserve">Friday </w:t>
      </w:r>
      <w:r w:rsidRPr="00EB229C">
        <w:rPr>
          <w:rFonts w:cs="TimesNewRomanPSMT"/>
          <w:color w:val="000000"/>
          <w:sz w:val="24"/>
          <w:szCs w:val="24"/>
        </w:rPr>
        <w:tab/>
      </w:r>
      <w:r w:rsidR="008F31E9">
        <w:rPr>
          <w:rFonts w:cs="TimesNewRomanPSMT"/>
          <w:color w:val="000000"/>
          <w:sz w:val="24"/>
          <w:szCs w:val="24"/>
        </w:rPr>
        <w:tab/>
        <w:t>14</w:t>
      </w:r>
      <w:r w:rsidRPr="00EB229C">
        <w:rPr>
          <w:rFonts w:cs="TimesNewRomanPSMT"/>
          <w:color w:val="000000"/>
          <w:sz w:val="24"/>
          <w:szCs w:val="24"/>
          <w:vertAlign w:val="superscript"/>
        </w:rPr>
        <w:t>th</w:t>
      </w:r>
      <w:r w:rsidRPr="00EB229C">
        <w:rPr>
          <w:rFonts w:cs="TimesNewRomanPSMT"/>
          <w:color w:val="000000"/>
          <w:sz w:val="24"/>
          <w:szCs w:val="24"/>
        </w:rPr>
        <w:t xml:space="preserve"> June</w:t>
      </w:r>
      <w:r w:rsidRPr="00EB229C">
        <w:rPr>
          <w:rFonts w:cs="TimesNewRomanPSMT"/>
          <w:color w:val="000000"/>
          <w:sz w:val="24"/>
          <w:szCs w:val="24"/>
        </w:rPr>
        <w:tab/>
      </w:r>
      <w:r w:rsidRPr="00EB229C">
        <w:rPr>
          <w:rFonts w:cs="TimesNewRomanPSMT"/>
          <w:color w:val="000000"/>
          <w:sz w:val="24"/>
          <w:szCs w:val="24"/>
        </w:rPr>
        <w:tab/>
        <w:t>Arrival (Optional)</w:t>
      </w:r>
    </w:p>
    <w:p w:rsidR="008F34F5" w:rsidRPr="00EB229C" w:rsidRDefault="008F34F5" w:rsidP="008F34F5">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 xml:space="preserve">Saturday </w:t>
      </w:r>
      <w:r w:rsidRPr="00EB229C">
        <w:rPr>
          <w:rFonts w:cs="TimesNewRomanPSMT"/>
          <w:color w:val="000000"/>
          <w:sz w:val="24"/>
          <w:szCs w:val="24"/>
        </w:rPr>
        <w:tab/>
      </w:r>
      <w:r w:rsidR="008F31E9">
        <w:rPr>
          <w:rFonts w:cs="TimesNewRomanPSMT"/>
          <w:color w:val="000000"/>
          <w:sz w:val="24"/>
          <w:szCs w:val="24"/>
        </w:rPr>
        <w:t>15</w:t>
      </w:r>
      <w:r w:rsidRPr="00EB229C">
        <w:rPr>
          <w:rFonts w:cs="TimesNewRomanPSMT"/>
          <w:color w:val="000000"/>
          <w:sz w:val="24"/>
          <w:szCs w:val="24"/>
          <w:vertAlign w:val="superscript"/>
        </w:rPr>
        <w:t>th</w:t>
      </w:r>
      <w:r w:rsidRPr="00EB229C">
        <w:rPr>
          <w:rFonts w:cs="TimesNewRomanPSMT"/>
          <w:color w:val="000000"/>
          <w:sz w:val="24"/>
          <w:szCs w:val="24"/>
        </w:rPr>
        <w:t xml:space="preserve"> June</w:t>
      </w:r>
      <w:r w:rsidRPr="00EB229C">
        <w:rPr>
          <w:rFonts w:cs="TimesNewRomanPSMT"/>
          <w:color w:val="000000"/>
          <w:sz w:val="24"/>
          <w:szCs w:val="24"/>
        </w:rPr>
        <w:tab/>
      </w:r>
      <w:r w:rsidRPr="00EB229C">
        <w:rPr>
          <w:rFonts w:cs="TimesNewRomanPSMT"/>
          <w:color w:val="000000"/>
          <w:sz w:val="24"/>
          <w:szCs w:val="24"/>
        </w:rPr>
        <w:tab/>
        <w:t xml:space="preserve">11a.m. Open practice </w:t>
      </w:r>
      <w:r>
        <w:rPr>
          <w:rFonts w:cs="TimesNewRomanPSMT"/>
          <w:color w:val="000000"/>
          <w:sz w:val="24"/>
          <w:szCs w:val="24"/>
        </w:rPr>
        <w:t>–</w:t>
      </w:r>
      <w:r w:rsidRPr="00EB229C">
        <w:rPr>
          <w:rFonts w:cs="TimesNewRomanPSMT"/>
          <w:color w:val="000000"/>
          <w:sz w:val="24"/>
          <w:szCs w:val="24"/>
        </w:rPr>
        <w:t xml:space="preserve"> </w:t>
      </w:r>
      <w:r>
        <w:rPr>
          <w:rFonts w:cs="TimesNewRomanPSMT"/>
          <w:color w:val="000000"/>
          <w:sz w:val="24"/>
          <w:szCs w:val="24"/>
        </w:rPr>
        <w:t xml:space="preserve">1.50 </w:t>
      </w:r>
      <w:r w:rsidRPr="00EB229C">
        <w:rPr>
          <w:rFonts w:cs="TimesNewRomanPSMT"/>
          <w:color w:val="000000"/>
          <w:sz w:val="24"/>
          <w:szCs w:val="24"/>
        </w:rPr>
        <w:t xml:space="preserve">pm </w:t>
      </w:r>
      <w:proofErr w:type="gramStart"/>
      <w:r w:rsidRPr="00EB229C">
        <w:rPr>
          <w:rFonts w:cs="TimesNewRomanPSMT"/>
          <w:color w:val="000000"/>
          <w:sz w:val="24"/>
          <w:szCs w:val="24"/>
        </w:rPr>
        <w:t>Ranking</w:t>
      </w:r>
      <w:proofErr w:type="gramEnd"/>
      <w:r w:rsidRPr="00EB229C">
        <w:rPr>
          <w:rFonts w:cs="TimesNewRomanPSMT"/>
          <w:color w:val="000000"/>
          <w:sz w:val="24"/>
          <w:szCs w:val="24"/>
        </w:rPr>
        <w:t xml:space="preserve"> Round</w:t>
      </w:r>
      <w:r>
        <w:rPr>
          <w:rFonts w:cs="TimesNewRomanPSMT"/>
          <w:color w:val="000000"/>
          <w:sz w:val="24"/>
          <w:szCs w:val="24"/>
        </w:rPr>
        <w:t xml:space="preserve"> Assembly</w:t>
      </w:r>
    </w:p>
    <w:p w:rsidR="008F34F5" w:rsidRDefault="008F34F5" w:rsidP="008F34F5">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 xml:space="preserve">Sunday </w:t>
      </w:r>
      <w:r w:rsidRPr="00EB229C">
        <w:rPr>
          <w:rFonts w:cs="TimesNewRomanPSMT"/>
          <w:color w:val="000000"/>
          <w:sz w:val="24"/>
          <w:szCs w:val="24"/>
        </w:rPr>
        <w:tab/>
      </w:r>
      <w:r w:rsidR="008F31E9">
        <w:rPr>
          <w:rFonts w:cs="TimesNewRomanPSMT"/>
          <w:color w:val="000000"/>
          <w:sz w:val="24"/>
          <w:szCs w:val="24"/>
        </w:rPr>
        <w:t>16</w:t>
      </w:r>
      <w:r w:rsidRPr="00EB229C">
        <w:rPr>
          <w:rFonts w:cs="TimesNewRomanPSMT"/>
          <w:color w:val="000000"/>
          <w:sz w:val="24"/>
          <w:szCs w:val="24"/>
          <w:vertAlign w:val="superscript"/>
        </w:rPr>
        <w:t>th</w:t>
      </w:r>
      <w:r w:rsidRPr="00EB229C">
        <w:rPr>
          <w:rFonts w:cs="TimesNewRomanPSMT"/>
          <w:color w:val="000000"/>
          <w:sz w:val="24"/>
          <w:szCs w:val="24"/>
        </w:rPr>
        <w:t xml:space="preserve"> June </w:t>
      </w:r>
      <w:r w:rsidRPr="00EB229C">
        <w:rPr>
          <w:rFonts w:cs="TimesNewRomanPSMT"/>
          <w:color w:val="000000"/>
          <w:sz w:val="24"/>
          <w:szCs w:val="24"/>
        </w:rPr>
        <w:tab/>
      </w:r>
      <w:r w:rsidRPr="00EB229C">
        <w:rPr>
          <w:rFonts w:cs="TimesNewRomanPSMT"/>
          <w:color w:val="000000"/>
          <w:sz w:val="24"/>
          <w:szCs w:val="24"/>
        </w:rPr>
        <w:tab/>
        <w:t xml:space="preserve">Elimination matches and finals </w:t>
      </w:r>
      <w:r>
        <w:rPr>
          <w:rFonts w:cs="TimesNewRomanPSMT"/>
          <w:color w:val="000000"/>
          <w:sz w:val="24"/>
          <w:szCs w:val="24"/>
        </w:rPr>
        <w:t>– time to be advised.</w:t>
      </w:r>
    </w:p>
    <w:p w:rsidR="008F34F5" w:rsidRPr="00EB229C" w:rsidRDefault="008F34F5" w:rsidP="008F34F5">
      <w:pPr>
        <w:autoSpaceDE w:val="0"/>
        <w:autoSpaceDN w:val="0"/>
        <w:adjustRightInd w:val="0"/>
        <w:spacing w:after="0" w:line="240" w:lineRule="auto"/>
        <w:ind w:left="2880" w:firstLine="720"/>
        <w:rPr>
          <w:rFonts w:cs="TimesNewRomanPSMT"/>
          <w:color w:val="000000"/>
          <w:sz w:val="24"/>
          <w:szCs w:val="24"/>
        </w:rPr>
      </w:pPr>
      <w:r w:rsidRPr="00EB229C">
        <w:rPr>
          <w:rFonts w:cs="TimesNewRomanPSMT"/>
          <w:color w:val="000000"/>
          <w:sz w:val="24"/>
          <w:szCs w:val="24"/>
        </w:rPr>
        <w:t>Presentation and buffet</w:t>
      </w:r>
    </w:p>
    <w:p w:rsidR="008F34F5" w:rsidRDefault="008F34F5" w:rsidP="008F34F5">
      <w:pPr>
        <w:autoSpaceDE w:val="0"/>
        <w:autoSpaceDN w:val="0"/>
        <w:adjustRightInd w:val="0"/>
        <w:spacing w:after="0" w:line="240" w:lineRule="auto"/>
        <w:rPr>
          <w:rFonts w:cs="TimesNewRomanPSMT"/>
          <w:color w:val="000000"/>
          <w:sz w:val="24"/>
          <w:szCs w:val="24"/>
        </w:rPr>
      </w:pPr>
    </w:p>
    <w:p w:rsidR="008F34F5" w:rsidRPr="00EB229C" w:rsidRDefault="00084792" w:rsidP="008F34F5">
      <w:pPr>
        <w:autoSpaceDE w:val="0"/>
        <w:autoSpaceDN w:val="0"/>
        <w:adjustRightInd w:val="0"/>
        <w:spacing w:after="0" w:line="240" w:lineRule="auto"/>
        <w:rPr>
          <w:rFonts w:cs="TimesNewRomanPSMT"/>
          <w:color w:val="000000"/>
          <w:sz w:val="24"/>
          <w:szCs w:val="24"/>
        </w:rPr>
      </w:pPr>
      <w:r>
        <w:rPr>
          <w:rFonts w:cs="TimesNewRomanPSMT"/>
          <w:color w:val="000000"/>
          <w:sz w:val="24"/>
          <w:szCs w:val="24"/>
        </w:rPr>
        <w:t>Please return the</w:t>
      </w:r>
      <w:r w:rsidR="00FD6968">
        <w:rPr>
          <w:rFonts w:cs="TimesNewRomanPSMT"/>
          <w:color w:val="000000"/>
          <w:sz w:val="24"/>
          <w:szCs w:val="24"/>
        </w:rPr>
        <w:t xml:space="preserve"> accommodation requests and the </w:t>
      </w:r>
      <w:r w:rsidR="008F34F5" w:rsidRPr="00EB229C">
        <w:rPr>
          <w:rFonts w:cs="TimesNewRomanPSMT"/>
          <w:color w:val="000000"/>
          <w:sz w:val="24"/>
          <w:szCs w:val="24"/>
        </w:rPr>
        <w:t xml:space="preserve">entry </w:t>
      </w:r>
      <w:r w:rsidR="00FD6968">
        <w:rPr>
          <w:rFonts w:cs="TimesNewRomanPSMT"/>
          <w:color w:val="000000"/>
          <w:sz w:val="24"/>
          <w:szCs w:val="24"/>
        </w:rPr>
        <w:t xml:space="preserve">form </w:t>
      </w:r>
      <w:r w:rsidR="008F34F5" w:rsidRPr="00EB229C">
        <w:rPr>
          <w:rFonts w:cs="TimesNewRomanPSMT"/>
          <w:color w:val="000000"/>
          <w:sz w:val="24"/>
          <w:szCs w:val="24"/>
        </w:rPr>
        <w:t>to the organiser:</w:t>
      </w:r>
    </w:p>
    <w:p w:rsidR="008F34F5" w:rsidRPr="00EB229C" w:rsidRDefault="008F34F5" w:rsidP="008F34F5">
      <w:pPr>
        <w:autoSpaceDE w:val="0"/>
        <w:autoSpaceDN w:val="0"/>
        <w:adjustRightInd w:val="0"/>
        <w:spacing w:after="0" w:line="240" w:lineRule="auto"/>
        <w:rPr>
          <w:rFonts w:cs="TimesNewRomanPSMT"/>
          <w:color w:val="000000"/>
          <w:sz w:val="24"/>
          <w:szCs w:val="24"/>
        </w:rPr>
      </w:pPr>
    </w:p>
    <w:p w:rsidR="008F34F5" w:rsidRPr="00EB229C" w:rsidRDefault="008F34F5" w:rsidP="008F34F5">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Bob Smith</w:t>
      </w:r>
      <w:r w:rsidRPr="00EB229C">
        <w:rPr>
          <w:rFonts w:cs="TimesNewRomanPSMT"/>
          <w:color w:val="000000"/>
          <w:sz w:val="24"/>
          <w:szCs w:val="24"/>
        </w:rPr>
        <w:tab/>
        <w:t>48 Culbertson Lane, Blue Bridge, Milton Keynes, MK13 0LJ</w:t>
      </w:r>
    </w:p>
    <w:p w:rsidR="008F34F5" w:rsidRPr="00EB229C" w:rsidRDefault="008F34F5" w:rsidP="008F34F5">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Phone</w:t>
      </w:r>
      <w:r w:rsidRPr="00EB229C">
        <w:rPr>
          <w:rFonts w:cs="TimesNewRomanPSMT"/>
          <w:color w:val="000000"/>
          <w:sz w:val="24"/>
          <w:szCs w:val="24"/>
        </w:rPr>
        <w:tab/>
      </w:r>
      <w:r w:rsidRPr="00EB229C">
        <w:rPr>
          <w:rFonts w:cs="TimesNewRomanPSMT"/>
          <w:color w:val="000000"/>
          <w:sz w:val="24"/>
          <w:szCs w:val="24"/>
        </w:rPr>
        <w:tab/>
        <w:t xml:space="preserve">0044 (0)1908 226160 </w:t>
      </w:r>
    </w:p>
    <w:p w:rsidR="008F34F5" w:rsidRPr="00EB229C" w:rsidRDefault="008F34F5" w:rsidP="008F34F5">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Mobile</w:t>
      </w:r>
      <w:r w:rsidRPr="00EB229C">
        <w:rPr>
          <w:rFonts w:cs="TimesNewRomanPSMT"/>
          <w:color w:val="000000"/>
          <w:sz w:val="24"/>
          <w:szCs w:val="24"/>
        </w:rPr>
        <w:tab/>
      </w:r>
      <w:r w:rsidRPr="00EB229C">
        <w:rPr>
          <w:rFonts w:cs="TimesNewRomanPSMT"/>
          <w:color w:val="000000"/>
          <w:sz w:val="24"/>
          <w:szCs w:val="24"/>
        </w:rPr>
        <w:tab/>
        <w:t>0044 (0)7803 768488</w:t>
      </w:r>
    </w:p>
    <w:p w:rsidR="008F34F5" w:rsidRPr="00EB229C" w:rsidRDefault="008F34F5" w:rsidP="008F34F5">
      <w:pPr>
        <w:autoSpaceDE w:val="0"/>
        <w:autoSpaceDN w:val="0"/>
        <w:adjustRightInd w:val="0"/>
        <w:spacing w:after="0" w:line="240" w:lineRule="auto"/>
        <w:rPr>
          <w:rFonts w:cs="TimesNewRomanPSMT"/>
          <w:color w:val="000000"/>
          <w:sz w:val="24"/>
          <w:szCs w:val="24"/>
        </w:rPr>
      </w:pPr>
      <w:proofErr w:type="gramStart"/>
      <w:r w:rsidRPr="00EB229C">
        <w:rPr>
          <w:rFonts w:cs="TimesNewRomanPSMT"/>
          <w:color w:val="000000"/>
          <w:sz w:val="24"/>
          <w:szCs w:val="24"/>
        </w:rPr>
        <w:t>e-mail</w:t>
      </w:r>
      <w:proofErr w:type="gramEnd"/>
      <w:r w:rsidRPr="00EB229C">
        <w:rPr>
          <w:rFonts w:cs="TimesNewRomanPSMT"/>
          <w:color w:val="000000"/>
          <w:sz w:val="24"/>
          <w:szCs w:val="24"/>
        </w:rPr>
        <w:tab/>
      </w:r>
      <w:r w:rsidRPr="00EB229C">
        <w:rPr>
          <w:rFonts w:cs="TimesNewRomanPSMT"/>
          <w:color w:val="000000"/>
          <w:sz w:val="24"/>
          <w:szCs w:val="24"/>
        </w:rPr>
        <w:tab/>
      </w:r>
      <w:hyperlink r:id="rId6" w:history="1">
        <w:r w:rsidR="0047147F" w:rsidRPr="00A402BD">
          <w:rPr>
            <w:rStyle w:val="Hyperlink"/>
            <w:rFonts w:cs="TimesNewRomanPSMT"/>
            <w:sz w:val="24"/>
            <w:szCs w:val="24"/>
          </w:rPr>
          <w:t>BWAACoaching@talktalk.net</w:t>
        </w:r>
      </w:hyperlink>
    </w:p>
    <w:p w:rsidR="00084792" w:rsidRDefault="00084792" w:rsidP="006D7E9B">
      <w:pPr>
        <w:autoSpaceDE w:val="0"/>
        <w:autoSpaceDN w:val="0"/>
        <w:adjustRightInd w:val="0"/>
        <w:spacing w:after="0" w:line="240" w:lineRule="auto"/>
        <w:rPr>
          <w:rFonts w:cs="TimesNewRomanPSMT"/>
          <w:color w:val="000000"/>
          <w:sz w:val="24"/>
          <w:szCs w:val="24"/>
        </w:rPr>
      </w:pPr>
    </w:p>
    <w:p w:rsidR="008F34F5" w:rsidRDefault="008F34F5" w:rsidP="006D7E9B">
      <w:pPr>
        <w:autoSpaceDE w:val="0"/>
        <w:autoSpaceDN w:val="0"/>
        <w:adjustRightInd w:val="0"/>
        <w:spacing w:after="0" w:line="240" w:lineRule="auto"/>
        <w:rPr>
          <w:rFonts w:cs="TimesNewRomanPSMT"/>
          <w:color w:val="000000"/>
          <w:sz w:val="24"/>
          <w:szCs w:val="24"/>
        </w:rPr>
      </w:pPr>
      <w:r w:rsidRPr="00EB229C">
        <w:rPr>
          <w:rFonts w:cs="TimesNewRomanPSMT"/>
          <w:color w:val="000000"/>
          <w:sz w:val="24"/>
          <w:szCs w:val="24"/>
        </w:rPr>
        <w:t>All confirmations and receipts will be issued by e-mail in the first instance.</w:t>
      </w:r>
      <w:r w:rsidR="00084792">
        <w:rPr>
          <w:rFonts w:cs="TimesNewRomanPSMT"/>
          <w:color w:val="000000"/>
          <w:sz w:val="24"/>
          <w:szCs w:val="24"/>
        </w:rPr>
        <w:t xml:space="preserve">  </w:t>
      </w:r>
      <w:r>
        <w:rPr>
          <w:rFonts w:cs="TimesNewRomanPSMT"/>
          <w:color w:val="000000"/>
          <w:sz w:val="24"/>
          <w:szCs w:val="24"/>
        </w:rPr>
        <w:t>Results will be available on our website and will be emailed to all competitors.</w:t>
      </w:r>
      <w:r w:rsidR="00084792">
        <w:rPr>
          <w:rFonts w:cs="TimesNewRomanPSMT"/>
          <w:color w:val="000000"/>
          <w:sz w:val="24"/>
          <w:szCs w:val="24"/>
        </w:rPr>
        <w:t xml:space="preserve">  The data collected will be used by the BWAA for organisational and communication purposes only.  Elements on the entry form will be made public as above and be shared with Archery GB </w:t>
      </w:r>
      <w:r w:rsidR="0012019A">
        <w:rPr>
          <w:rFonts w:cs="TimesNewRomanPSMT"/>
          <w:color w:val="000000"/>
          <w:sz w:val="24"/>
          <w:szCs w:val="24"/>
        </w:rPr>
        <w:t>for the purposes of National Ranking P</w:t>
      </w:r>
      <w:bookmarkStart w:id="0" w:name="_GoBack"/>
      <w:bookmarkEnd w:id="0"/>
      <w:r w:rsidR="0012019A">
        <w:rPr>
          <w:rFonts w:cs="TimesNewRomanPSMT"/>
          <w:color w:val="000000"/>
          <w:sz w:val="24"/>
          <w:szCs w:val="24"/>
        </w:rPr>
        <w:t>oints and claiming records or World Archery Target Awards.</w:t>
      </w:r>
    </w:p>
    <w:p w:rsidR="00084792" w:rsidRDefault="00084792" w:rsidP="006D7E9B">
      <w:pPr>
        <w:autoSpaceDE w:val="0"/>
        <w:autoSpaceDN w:val="0"/>
        <w:adjustRightInd w:val="0"/>
        <w:spacing w:after="0" w:line="240" w:lineRule="auto"/>
        <w:rPr>
          <w:rFonts w:cs="TimesNewRomanPSMT"/>
          <w:color w:val="000000"/>
          <w:sz w:val="24"/>
          <w:szCs w:val="24"/>
        </w:rPr>
      </w:pPr>
    </w:p>
    <w:p w:rsidR="00084792" w:rsidRDefault="00084792" w:rsidP="006D7E9B">
      <w:pPr>
        <w:autoSpaceDE w:val="0"/>
        <w:autoSpaceDN w:val="0"/>
        <w:adjustRightInd w:val="0"/>
        <w:spacing w:after="0" w:line="240" w:lineRule="auto"/>
        <w:rPr>
          <w:sz w:val="24"/>
          <w:szCs w:val="24"/>
        </w:rPr>
      </w:pPr>
    </w:p>
    <w:sectPr w:rsidR="00084792" w:rsidSect="006D7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Bold">
    <w:panose1 w:val="00000000000000000000"/>
    <w:charset w:val="00"/>
    <w:family w:val="swiss"/>
    <w:notTrueType/>
    <w:pitch w:val="default"/>
    <w:sig w:usb0="00000003" w:usb1="00000000" w:usb2="00000000" w:usb3="00000000" w:csb0="00000001" w:csb1="00000000"/>
  </w:font>
  <w:font w:name="Rockwell-BoldItalic">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57"/>
    <w:rsid w:val="00084792"/>
    <w:rsid w:val="000A7A57"/>
    <w:rsid w:val="001119E8"/>
    <w:rsid w:val="0012019A"/>
    <w:rsid w:val="001D4516"/>
    <w:rsid w:val="002537F2"/>
    <w:rsid w:val="00390F96"/>
    <w:rsid w:val="0047147F"/>
    <w:rsid w:val="00472613"/>
    <w:rsid w:val="00515A52"/>
    <w:rsid w:val="00695454"/>
    <w:rsid w:val="006964B1"/>
    <w:rsid w:val="0069688D"/>
    <w:rsid w:val="006C4D5B"/>
    <w:rsid w:val="006D7E9B"/>
    <w:rsid w:val="007005DB"/>
    <w:rsid w:val="007341A9"/>
    <w:rsid w:val="008C40B1"/>
    <w:rsid w:val="008F31E9"/>
    <w:rsid w:val="008F34F5"/>
    <w:rsid w:val="009E2088"/>
    <w:rsid w:val="00BB1386"/>
    <w:rsid w:val="00CB1536"/>
    <w:rsid w:val="00DF6E80"/>
    <w:rsid w:val="00E36900"/>
    <w:rsid w:val="00E421AF"/>
    <w:rsid w:val="00E44243"/>
    <w:rsid w:val="00EA1D7D"/>
    <w:rsid w:val="00EC1A94"/>
    <w:rsid w:val="00EC760C"/>
    <w:rsid w:val="00F16333"/>
    <w:rsid w:val="00FB3293"/>
    <w:rsid w:val="00FD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4F5"/>
    <w:rPr>
      <w:color w:val="0000FF" w:themeColor="hyperlink"/>
      <w:u w:val="single"/>
    </w:rPr>
  </w:style>
  <w:style w:type="paragraph" w:styleId="BalloonText">
    <w:name w:val="Balloon Text"/>
    <w:basedOn w:val="Normal"/>
    <w:link w:val="BalloonTextChar"/>
    <w:uiPriority w:val="99"/>
    <w:semiHidden/>
    <w:unhideWhenUsed/>
    <w:rsid w:val="00E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4F5"/>
    <w:rPr>
      <w:color w:val="0000FF" w:themeColor="hyperlink"/>
      <w:u w:val="single"/>
    </w:rPr>
  </w:style>
  <w:style w:type="paragraph" w:styleId="BalloonText">
    <w:name w:val="Balloon Text"/>
    <w:basedOn w:val="Normal"/>
    <w:link w:val="BalloonTextChar"/>
    <w:uiPriority w:val="99"/>
    <w:semiHidden/>
    <w:unhideWhenUsed/>
    <w:rsid w:val="00E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WAACoaching@talktal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trophy470</dc:creator>
  <cp:lastModifiedBy>trophy470</cp:lastModifiedBy>
  <cp:revision>7</cp:revision>
  <dcterms:created xsi:type="dcterms:W3CDTF">2018-12-01T09:33:00Z</dcterms:created>
  <dcterms:modified xsi:type="dcterms:W3CDTF">2019-01-16T12:03:00Z</dcterms:modified>
</cp:coreProperties>
</file>